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84" w:rsidRDefault="004B4784" w:rsidP="004B4784">
      <w:pPr>
        <w:spacing w:line="33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4B4784">
        <w:rPr>
          <w:rFonts w:ascii="Times New Roman" w:hAnsi="Times New Roman"/>
          <w:b/>
          <w:bCs/>
          <w:sz w:val="28"/>
          <w:szCs w:val="28"/>
        </w:rPr>
        <w:t>бзор нарушений обязательных требований, выявленных Управлением по результатам проведения контрольных (надзорных) мероприятий при эксплуатации гидротехнических сооружений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4784" w:rsidRP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478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5E55B7">
        <w:rPr>
          <w:rFonts w:ascii="Times New Roman" w:hAnsi="Times New Roman"/>
          <w:bCs/>
          <w:sz w:val="28"/>
          <w:szCs w:val="28"/>
        </w:rPr>
        <w:t xml:space="preserve">е обеспечивается внесение в Российский регистр сведений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5E55B7">
        <w:rPr>
          <w:rFonts w:ascii="Times New Roman" w:hAnsi="Times New Roman"/>
          <w:bCs/>
          <w:sz w:val="28"/>
          <w:szCs w:val="28"/>
        </w:rPr>
        <w:t xml:space="preserve">о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</w:t>
      </w:r>
      <w:r>
        <w:rPr>
          <w:rFonts w:ascii="Times New Roman" w:hAnsi="Times New Roman"/>
          <w:bCs/>
          <w:sz w:val="28"/>
          <w:szCs w:val="28"/>
        </w:rPr>
        <w:t>ях.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</w:t>
      </w:r>
      <w:r w:rsidRPr="005E55B7">
        <w:rPr>
          <w:rFonts w:ascii="Times New Roman" w:hAnsi="Times New Roman"/>
          <w:bCs/>
          <w:sz w:val="28"/>
          <w:szCs w:val="28"/>
        </w:rPr>
        <w:t xml:space="preserve">е разработана декларация безопасности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</w:t>
      </w:r>
      <w:r w:rsidRPr="005E55B7">
        <w:rPr>
          <w:rFonts w:ascii="Times New Roman" w:hAnsi="Times New Roman"/>
          <w:bCs/>
          <w:sz w:val="28"/>
          <w:szCs w:val="28"/>
        </w:rPr>
        <w:t xml:space="preserve">тсутствуют правила эксплуатации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</w:t>
      </w:r>
      <w:r w:rsidRPr="005E55B7">
        <w:rPr>
          <w:rFonts w:ascii="Times New Roman" w:hAnsi="Times New Roman"/>
          <w:bCs/>
          <w:sz w:val="28"/>
          <w:szCs w:val="28"/>
        </w:rPr>
        <w:t xml:space="preserve">е обеспечивается разработка и своевременное уточнение критериев безопасности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</w:t>
      </w:r>
      <w:r w:rsidRPr="005E55B7">
        <w:rPr>
          <w:rFonts w:ascii="Times New Roman" w:hAnsi="Times New Roman"/>
          <w:bCs/>
          <w:sz w:val="28"/>
          <w:szCs w:val="28"/>
        </w:rPr>
        <w:t>е обеспечивается контроль (мониторинг)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 xml:space="preserve">за показателями состояния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Н</w:t>
      </w:r>
      <w:r w:rsidRPr="005E55B7">
        <w:rPr>
          <w:rFonts w:ascii="Times New Roman" w:hAnsi="Times New Roman"/>
          <w:bCs/>
          <w:sz w:val="28"/>
          <w:szCs w:val="28"/>
        </w:rPr>
        <w:t>е обеспечивается соответствующая обязательным требованиям квалификация работников эксплуатирующей организации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Н</w:t>
      </w:r>
      <w:r w:rsidRPr="005E55B7">
        <w:rPr>
          <w:rFonts w:ascii="Times New Roman" w:hAnsi="Times New Roman"/>
          <w:bCs/>
          <w:sz w:val="28"/>
          <w:szCs w:val="28"/>
        </w:rPr>
        <w:t>е обеспечивается проведение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>аттестации работников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 xml:space="preserve">по вопросам безопасности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Ч</w:t>
      </w:r>
      <w:r w:rsidRPr="005E55B7">
        <w:rPr>
          <w:rFonts w:ascii="Times New Roman" w:hAnsi="Times New Roman"/>
          <w:bCs/>
          <w:sz w:val="28"/>
          <w:szCs w:val="28"/>
        </w:rPr>
        <w:t>астично разрушены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>железобетонны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E55B7">
        <w:rPr>
          <w:rFonts w:ascii="Times New Roman" w:hAnsi="Times New Roman"/>
          <w:bCs/>
          <w:sz w:val="28"/>
          <w:szCs w:val="28"/>
        </w:rPr>
        <w:t xml:space="preserve"> конструкции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>водосбросного сооружения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 xml:space="preserve">в верхнем бьефе 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Н</w:t>
      </w:r>
      <w:r w:rsidRPr="005E55B7">
        <w:rPr>
          <w:rFonts w:ascii="Times New Roman" w:hAnsi="Times New Roman"/>
          <w:bCs/>
          <w:sz w:val="28"/>
          <w:szCs w:val="28"/>
        </w:rPr>
        <w:t>а железобетонных конструкциях водосбросного сооружения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>имеется кустарниковая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B7">
        <w:rPr>
          <w:rFonts w:ascii="Times New Roman" w:hAnsi="Times New Roman"/>
          <w:bCs/>
          <w:sz w:val="28"/>
          <w:szCs w:val="28"/>
        </w:rPr>
        <w:t>растительность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Н</w:t>
      </w:r>
      <w:r w:rsidRPr="005E55B7">
        <w:rPr>
          <w:rFonts w:ascii="Times New Roman" w:hAnsi="Times New Roman"/>
          <w:bCs/>
          <w:sz w:val="28"/>
          <w:szCs w:val="28"/>
        </w:rPr>
        <w:t xml:space="preserve">е очищен от наносов верхний бьеф </w:t>
      </w:r>
      <w:r w:rsidRPr="00E0562E">
        <w:rPr>
          <w:rFonts w:ascii="Times New Roman" w:hAnsi="Times New Roman"/>
          <w:bCs/>
          <w:sz w:val="28"/>
          <w:szCs w:val="28"/>
        </w:rPr>
        <w:t xml:space="preserve">гидротехнических сооружений </w:t>
      </w:r>
      <w:r w:rsidRPr="005E55B7">
        <w:rPr>
          <w:rFonts w:ascii="Times New Roman" w:hAnsi="Times New Roman"/>
          <w:bCs/>
          <w:sz w:val="28"/>
          <w:szCs w:val="28"/>
        </w:rPr>
        <w:t>вблизи водосбросного сооружения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Pr="005E55B7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Ч</w:t>
      </w:r>
      <w:r w:rsidRPr="005E55B7">
        <w:rPr>
          <w:rFonts w:ascii="Times New Roman" w:hAnsi="Times New Roman"/>
          <w:bCs/>
          <w:sz w:val="28"/>
          <w:szCs w:val="28"/>
        </w:rPr>
        <w:t xml:space="preserve">астично разрушена ледозащита </w:t>
      </w:r>
      <w:r w:rsidRPr="00E0562E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П</w:t>
      </w:r>
      <w:r w:rsidRPr="005E55B7">
        <w:rPr>
          <w:rFonts w:ascii="Times New Roman" w:hAnsi="Times New Roman"/>
          <w:bCs/>
          <w:sz w:val="28"/>
          <w:szCs w:val="28"/>
        </w:rPr>
        <w:t>овреждены железобетонные перекрытия тела плотины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Pr="005E55B7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И</w:t>
      </w:r>
      <w:r w:rsidRPr="005E55B7">
        <w:rPr>
          <w:rFonts w:ascii="Times New Roman" w:hAnsi="Times New Roman"/>
          <w:bCs/>
          <w:sz w:val="28"/>
          <w:szCs w:val="28"/>
        </w:rPr>
        <w:t xml:space="preserve">меются видимые повреждения водосбросного туннеля  нижнем </w:t>
      </w:r>
      <w:proofErr w:type="gramStart"/>
      <w:r w:rsidRPr="005E55B7">
        <w:rPr>
          <w:rFonts w:ascii="Times New Roman" w:hAnsi="Times New Roman"/>
          <w:bCs/>
          <w:sz w:val="28"/>
          <w:szCs w:val="28"/>
        </w:rPr>
        <w:t>бьефе</w:t>
      </w:r>
      <w:proofErr w:type="gramEnd"/>
      <w:r w:rsidRPr="005E55B7">
        <w:rPr>
          <w:rFonts w:ascii="Times New Roman" w:hAnsi="Times New Roman"/>
          <w:bCs/>
          <w:sz w:val="28"/>
          <w:szCs w:val="28"/>
        </w:rPr>
        <w:t xml:space="preserve"> </w:t>
      </w:r>
      <w:r w:rsidRPr="00AF5A3B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784" w:rsidRDefault="004B4784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 И</w:t>
      </w:r>
      <w:r w:rsidRPr="005E55B7">
        <w:rPr>
          <w:rFonts w:ascii="Times New Roman" w:hAnsi="Times New Roman"/>
          <w:bCs/>
          <w:sz w:val="28"/>
          <w:szCs w:val="28"/>
        </w:rPr>
        <w:t xml:space="preserve">меются видимые просадки земляной плотины в месте прохождения водосбросного туннеля </w:t>
      </w:r>
      <w:r w:rsidRPr="00AF5A3B">
        <w:rPr>
          <w:rFonts w:ascii="Times New Roman" w:hAnsi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1A7E" w:rsidRDefault="00401A7E" w:rsidP="004B4784">
      <w:pPr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Откосы верхнего и нижнего бьефов заросли древесной и кустарниковой растительностью.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96374" w:rsidRDefault="00496374"/>
    <w:sectPr w:rsidR="0049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9E"/>
    <w:rsid w:val="00401A7E"/>
    <w:rsid w:val="00496374"/>
    <w:rsid w:val="004B4784"/>
    <w:rsid w:val="00F5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К14</dc:creator>
  <cp:keywords/>
  <dc:description/>
  <cp:lastModifiedBy>тепло</cp:lastModifiedBy>
  <cp:revision>3</cp:revision>
  <cp:lastPrinted>2022-05-06T05:15:00Z</cp:lastPrinted>
  <dcterms:created xsi:type="dcterms:W3CDTF">2022-05-05T07:06:00Z</dcterms:created>
  <dcterms:modified xsi:type="dcterms:W3CDTF">2022-05-06T05:15:00Z</dcterms:modified>
</cp:coreProperties>
</file>